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学生端登录毕设管理系统查重操作流程</w:t>
      </w:r>
    </w:p>
    <w:p>
      <w:pPr>
        <w:numPr>
          <w:ilvl w:val="0"/>
          <w:numId w:val="1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网址：nwafu.co.cnki.net，用户名及密码为学号，账号类型选择学生。</w:t>
      </w:r>
    </w:p>
    <w:p>
      <w:pPr>
        <w:numPr>
          <w:ilvl w:val="0"/>
          <w:numId w:val="1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申报题目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055" cy="1261745"/>
            <wp:effectExtent l="0" t="0" r="4445" b="825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6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5420" cy="1593850"/>
            <wp:effectExtent l="0" t="0" r="5080" b="635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59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color w:val="FF0000"/>
          <w:sz w:val="24"/>
          <w:szCs w:val="24"/>
          <w:lang w:val="en-US" w:eastAsia="zh-CN"/>
        </w:rPr>
      </w:pPr>
      <w:r>
        <w:rPr>
          <w:rFonts w:hint="eastAsia"/>
          <w:color w:val="FF0000"/>
          <w:sz w:val="24"/>
          <w:szCs w:val="24"/>
          <w:lang w:val="en-US" w:eastAsia="zh-CN"/>
        </w:rPr>
        <w:t>注：题目类型及来源可选其他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675" cy="2748280"/>
            <wp:effectExtent l="0" t="0" r="9525" b="762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4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提交论文查重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1767840"/>
            <wp:effectExtent l="0" t="0" r="9525" b="1016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76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default"/>
          <w:color w:val="FF0000"/>
          <w:sz w:val="24"/>
          <w:szCs w:val="24"/>
          <w:lang w:val="en-US" w:eastAsia="zh-CN"/>
        </w:rPr>
      </w:pPr>
      <w:r>
        <w:rPr>
          <w:rFonts w:hint="eastAsia"/>
          <w:color w:val="FF0000"/>
          <w:sz w:val="24"/>
          <w:szCs w:val="24"/>
          <w:lang w:val="en-US" w:eastAsia="zh-CN"/>
        </w:rPr>
        <w:t>输入关键词、创新点、中文摘要、英文摘要、其他，之后上传论文文档，最后点击提交。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896870"/>
            <wp:effectExtent l="0" t="0" r="9525" b="1143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89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</w:pPr>
    </w:p>
    <w:p>
      <w:pPr>
        <w:numPr>
          <w:ilvl w:val="0"/>
          <w:numId w:val="1"/>
        </w:numPr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下载报告单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6690" cy="1531620"/>
            <wp:effectExtent l="0" t="0" r="381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4150" cy="1948815"/>
            <wp:effectExtent l="0" t="0" r="635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1E5AB93"/>
    <w:multiLevelType w:val="singleLevel"/>
    <w:tmpl w:val="B1E5AB9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3581CB0"/>
    <w:rsid w:val="03581CB0"/>
    <w:rsid w:val="3FC50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Office_11.1.0.9587_F1E327BC-269C-435d-A152-05C5408002CA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2020-04-08T01:55:00Z</dcterms:created>
  <dc:creator>刘佳鑫</dc:creator>
  <cp:lastModifiedBy>刘佳鑫</cp:lastModifiedBy>
  <dcterms:modified xsi:type="dcterms:W3CDTF">2020-04-23T03:22:23Z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2052-11.1.0.9587</vt:lpwstr>
  </property>
</Properties>
</file>